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E1EBA" w14:textId="77777777" w:rsidR="00A90477" w:rsidRPr="00A90477" w:rsidRDefault="005679A7" w:rsidP="00A90477">
      <w:pPr>
        <w:spacing w:after="160" w:line="288" w:lineRule="auto"/>
        <w:jc w:val="center"/>
        <w:rPr>
          <w:rFonts w:ascii="Times New Roman" w:eastAsia="Times New Roman" w:hAnsi="Times New Roman" w:cs="Times New Roman"/>
          <w:b/>
          <w:iCs/>
          <w:sz w:val="32"/>
          <w:szCs w:val="32"/>
        </w:rPr>
      </w:pPr>
      <w:r w:rsidRPr="00A90477">
        <w:rPr>
          <w:rFonts w:ascii="Times New Roman" w:eastAsia="Times New Roman" w:hAnsi="Times New Roman" w:cs="Times New Roman"/>
          <w:b/>
          <w:iCs/>
          <w:sz w:val="32"/>
          <w:szCs w:val="32"/>
        </w:rPr>
        <w:t>Những Lời Khai Thị Trí Huệ Trong Kinh Kim Cang</w:t>
      </w:r>
    </w:p>
    <w:p w14:paraId="62D51456" w14:textId="23B28A3D" w:rsidR="005679A7" w:rsidRPr="00A90477" w:rsidRDefault="005679A7" w:rsidP="00A90477">
      <w:pPr>
        <w:spacing w:after="0" w:line="288" w:lineRule="auto"/>
        <w:jc w:val="both"/>
        <w:rPr>
          <w:rFonts w:ascii="Times New Roman" w:eastAsia="Times New Roman" w:hAnsi="Times New Roman" w:cs="Times New Roman"/>
          <w:iCs/>
          <w:sz w:val="28"/>
          <w:szCs w:val="28"/>
        </w:rPr>
      </w:pPr>
      <w:r w:rsidRPr="00A90477">
        <w:rPr>
          <w:rFonts w:ascii="Times New Roman" w:eastAsia="Times New Roman" w:hAnsi="Times New Roman" w:cs="Times New Roman"/>
          <w:b/>
          <w:iCs/>
          <w:sz w:val="28"/>
          <w:szCs w:val="28"/>
        </w:rPr>
        <w:t>Chủ Đề 18:</w:t>
      </w:r>
      <w:r w:rsidRPr="00A90477">
        <w:rPr>
          <w:rFonts w:ascii="Times New Roman" w:eastAsia="Times New Roman" w:hAnsi="Times New Roman" w:cs="Times New Roman"/>
          <w:iCs/>
          <w:sz w:val="28"/>
          <w:szCs w:val="28"/>
        </w:rPr>
        <w:t xml:space="preserve"> </w:t>
      </w:r>
      <w:r w:rsidRPr="00A90477">
        <w:rPr>
          <w:rFonts w:ascii="Times New Roman" w:eastAsia="Times New Roman" w:hAnsi="Times New Roman" w:cs="Times New Roman"/>
          <w:b/>
          <w:bCs/>
          <w:sz w:val="28"/>
          <w:szCs w:val="28"/>
        </w:rPr>
        <w:t xml:space="preserve">Lại Có Nghĩa Là </w:t>
      </w:r>
      <w:r w:rsidR="00742D5C" w:rsidRPr="00A90477">
        <w:rPr>
          <w:rFonts w:ascii="Times New Roman" w:eastAsia="Times New Roman" w:hAnsi="Times New Roman" w:cs="Times New Roman"/>
          <w:b/>
          <w:bCs/>
          <w:sz w:val="28"/>
          <w:szCs w:val="28"/>
        </w:rPr>
        <w:t>“</w:t>
      </w:r>
      <w:r w:rsidRPr="00A90477">
        <w:rPr>
          <w:rFonts w:ascii="Times New Roman" w:eastAsia="Times New Roman" w:hAnsi="Times New Roman" w:cs="Times New Roman"/>
          <w:b/>
          <w:bCs/>
          <w:sz w:val="28"/>
          <w:szCs w:val="28"/>
        </w:rPr>
        <w:t>Kính</w:t>
      </w:r>
      <w:r w:rsidR="00742D5C" w:rsidRPr="00A90477">
        <w:rPr>
          <w:rFonts w:ascii="Times New Roman" w:eastAsia="Times New Roman" w:hAnsi="Times New Roman" w:cs="Times New Roman"/>
          <w:b/>
          <w:bCs/>
          <w:sz w:val="28"/>
          <w:szCs w:val="28"/>
        </w:rPr>
        <w:t>”</w:t>
      </w:r>
      <w:r w:rsidRPr="00A90477">
        <w:rPr>
          <w:rFonts w:ascii="Times New Roman" w:eastAsia="Times New Roman" w:hAnsi="Times New Roman" w:cs="Times New Roman"/>
          <w:b/>
          <w:bCs/>
          <w:sz w:val="28"/>
          <w:szCs w:val="28"/>
        </w:rPr>
        <w:t xml:space="preserve"> (Đường Đi)</w:t>
      </w:r>
    </w:p>
    <w:p w14:paraId="3ECBCCFF" w14:textId="06217339" w:rsidR="00EA6CA6" w:rsidRDefault="00EA6CA6" w:rsidP="00EA6CA6">
      <w:pPr>
        <w:spacing w:after="0" w:line="288" w:lineRule="auto"/>
        <w:rPr>
          <w:rFonts w:ascii="Times New Roman" w:eastAsia="Times New Roman" w:hAnsi="Times New Roman" w:cs="Times New Roman"/>
          <w:b/>
          <w:bCs/>
          <w:sz w:val="28"/>
          <w:szCs w:val="28"/>
        </w:rPr>
      </w:pPr>
      <w:r w:rsidRPr="00EA6CA6">
        <w:rPr>
          <w:rFonts w:ascii="Times New Roman" w:eastAsia="Times New Roman" w:hAnsi="Times New Roman" w:cs="Times New Roman"/>
          <w:b/>
          <w:bCs/>
          <w:sz w:val="28"/>
          <w:szCs w:val="28"/>
        </w:rPr>
        <w:t>Chủ giảng:</w:t>
      </w:r>
      <w:r w:rsidRPr="00EA6CA6">
        <w:rPr>
          <w:rFonts w:ascii="Times New Roman" w:eastAsia="Times New Roman" w:hAnsi="Times New Roman" w:cs="Times New Roman"/>
          <w:bCs/>
          <w:sz w:val="28"/>
          <w:szCs w:val="28"/>
        </w:rPr>
        <w:t xml:space="preserve"> Pháp sư Tịnh Không</w:t>
      </w:r>
    </w:p>
    <w:p w14:paraId="237A13F7" w14:textId="29A52010" w:rsidR="005679A7" w:rsidRPr="00A90477" w:rsidRDefault="005679A7" w:rsidP="00A90477">
      <w:pPr>
        <w:spacing w:after="0" w:line="288" w:lineRule="auto"/>
        <w:jc w:val="both"/>
        <w:rPr>
          <w:rFonts w:ascii="Times New Roman" w:eastAsia="Times New Roman" w:hAnsi="Times New Roman" w:cs="Times New Roman"/>
          <w:sz w:val="28"/>
          <w:szCs w:val="28"/>
        </w:rPr>
      </w:pPr>
      <w:r w:rsidRPr="00A90477">
        <w:rPr>
          <w:rFonts w:ascii="Times New Roman" w:eastAsia="Times New Roman" w:hAnsi="Times New Roman" w:cs="Times New Roman"/>
          <w:b/>
          <w:bCs/>
          <w:sz w:val="28"/>
          <w:szCs w:val="28"/>
        </w:rPr>
        <w:t>Thời gian:</w:t>
      </w:r>
      <w:r w:rsidRPr="00A90477">
        <w:rPr>
          <w:rFonts w:ascii="Times New Roman" w:eastAsia="Times New Roman" w:hAnsi="Times New Roman" w:cs="Times New Roman"/>
          <w:sz w:val="28"/>
          <w:szCs w:val="28"/>
        </w:rPr>
        <w:t xml:space="preserve"> Tháng 05 năm 1995</w:t>
      </w:r>
    </w:p>
    <w:p w14:paraId="1D5CB3B7" w14:textId="77777777" w:rsidR="005679A7" w:rsidRPr="00A90477" w:rsidRDefault="005679A7" w:rsidP="00A90477">
      <w:pPr>
        <w:spacing w:after="0" w:line="288" w:lineRule="auto"/>
        <w:jc w:val="both"/>
        <w:rPr>
          <w:rFonts w:ascii="Times New Roman" w:eastAsia="Times New Roman" w:hAnsi="Times New Roman" w:cs="Times New Roman"/>
          <w:sz w:val="28"/>
          <w:szCs w:val="28"/>
        </w:rPr>
      </w:pPr>
      <w:r w:rsidRPr="00A90477">
        <w:rPr>
          <w:rFonts w:ascii="Times New Roman" w:eastAsia="Times New Roman" w:hAnsi="Times New Roman" w:cs="Times New Roman"/>
          <w:b/>
          <w:bCs/>
          <w:sz w:val="28"/>
          <w:szCs w:val="28"/>
        </w:rPr>
        <w:t>Địa điểm:</w:t>
      </w:r>
      <w:r w:rsidRPr="00A90477">
        <w:rPr>
          <w:rFonts w:ascii="Times New Roman" w:eastAsia="Times New Roman" w:hAnsi="Times New Roman" w:cs="Times New Roman"/>
          <w:sz w:val="28"/>
          <w:szCs w:val="28"/>
        </w:rPr>
        <w:t xml:space="preserve"> Cư Sĩ Lâm Phật Giáo Singapore</w:t>
      </w:r>
    </w:p>
    <w:p w14:paraId="086723D0" w14:textId="77777777" w:rsidR="005679A7" w:rsidRPr="00A90477" w:rsidRDefault="005679A7" w:rsidP="00A90477">
      <w:pPr>
        <w:spacing w:after="0" w:line="288" w:lineRule="auto"/>
        <w:jc w:val="both"/>
        <w:rPr>
          <w:rFonts w:ascii="Times New Roman" w:eastAsia="Times New Roman" w:hAnsi="Times New Roman" w:cs="Times New Roman"/>
          <w:sz w:val="28"/>
          <w:szCs w:val="28"/>
        </w:rPr>
      </w:pPr>
      <w:r w:rsidRPr="00A90477">
        <w:rPr>
          <w:rFonts w:ascii="Times New Roman" w:eastAsia="Times New Roman" w:hAnsi="Times New Roman" w:cs="Times New Roman"/>
          <w:b/>
          <w:bCs/>
          <w:sz w:val="28"/>
          <w:szCs w:val="28"/>
        </w:rPr>
        <w:t>Trích lục từ:</w:t>
      </w:r>
      <w:r w:rsidRPr="00A90477">
        <w:rPr>
          <w:rFonts w:ascii="Times New Roman" w:eastAsia="Times New Roman" w:hAnsi="Times New Roman" w:cs="Times New Roman"/>
          <w:sz w:val="28"/>
          <w:szCs w:val="28"/>
        </w:rPr>
        <w:t xml:space="preserve"> Báo cáo nghiên cứu Kim Cang Bát Nhã (Tập 002)</w:t>
      </w:r>
    </w:p>
    <w:p w14:paraId="77D59C1B" w14:textId="77777777" w:rsidR="005679A7" w:rsidRPr="00A90477" w:rsidRDefault="005679A7" w:rsidP="00A90477">
      <w:pPr>
        <w:spacing w:after="0" w:line="288" w:lineRule="auto"/>
        <w:jc w:val="both"/>
        <w:rPr>
          <w:rFonts w:ascii="Times New Roman" w:eastAsia="Times New Roman" w:hAnsi="Times New Roman" w:cs="Times New Roman"/>
          <w:sz w:val="28"/>
          <w:szCs w:val="28"/>
        </w:rPr>
      </w:pPr>
      <w:r w:rsidRPr="00A90477">
        <w:rPr>
          <w:rFonts w:ascii="Times New Roman" w:eastAsia="Times New Roman" w:hAnsi="Times New Roman" w:cs="Times New Roman"/>
          <w:b/>
          <w:sz w:val="28"/>
          <w:szCs w:val="28"/>
        </w:rPr>
        <w:t>Chuyển ngữ:</w:t>
      </w:r>
      <w:r w:rsidRPr="00A90477">
        <w:rPr>
          <w:rFonts w:ascii="Times New Roman" w:eastAsia="Times New Roman" w:hAnsi="Times New Roman" w:cs="Times New Roman"/>
          <w:sz w:val="28"/>
          <w:szCs w:val="28"/>
        </w:rPr>
        <w:t xml:space="preserve"> Tịch Minh</w:t>
      </w:r>
    </w:p>
    <w:p w14:paraId="58D2A4D4" w14:textId="4E780347" w:rsidR="005679A7" w:rsidRPr="00A90477" w:rsidRDefault="00A90477" w:rsidP="00714A9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40A3DF2" w14:textId="2B5F243B" w:rsidR="00684FD7" w:rsidRPr="00A90477" w:rsidRDefault="00A90477" w:rsidP="00A90477">
      <w:pPr>
        <w:spacing w:after="160" w:line="288" w:lineRule="auto"/>
        <w:ind w:firstLine="540"/>
        <w:jc w:val="both"/>
        <w:rPr>
          <w:rFonts w:ascii="Times New Roman" w:eastAsia="Times New Roman" w:hAnsi="Times New Roman" w:cs="Times New Roman"/>
          <w:b/>
          <w:sz w:val="28"/>
          <w:szCs w:val="28"/>
        </w:rPr>
      </w:pPr>
      <w:r w:rsidRPr="00A90477">
        <w:rPr>
          <w:rFonts w:ascii="Times New Roman" w:eastAsia="DFKai-SB" w:hAnsi="Times New Roman" w:cs="Times New Roman" w:hint="eastAsia"/>
          <w:b/>
          <w:bCs/>
          <w:sz w:val="28"/>
          <w:szCs w:val="28"/>
        </w:rPr>
        <w:t>【</w:t>
      </w:r>
      <w:r w:rsidR="00684FD7" w:rsidRPr="00A90477">
        <w:rPr>
          <w:rFonts w:ascii="Times New Roman" w:eastAsia="Times New Roman" w:hAnsi="Times New Roman" w:cs="Times New Roman"/>
          <w:b/>
          <w:bCs/>
          <w:sz w:val="28"/>
          <w:szCs w:val="28"/>
        </w:rPr>
        <w:t xml:space="preserve">Lại có nghĩa là </w:t>
      </w:r>
      <w:r w:rsidR="00742D5C" w:rsidRPr="00A90477">
        <w:rPr>
          <w:rFonts w:ascii="Times New Roman" w:eastAsia="Times New Roman" w:hAnsi="Times New Roman" w:cs="Times New Roman"/>
          <w:b/>
          <w:bCs/>
          <w:sz w:val="28"/>
          <w:szCs w:val="28"/>
        </w:rPr>
        <w:t>“</w:t>
      </w:r>
      <w:r w:rsidR="00684FD7" w:rsidRPr="00A90477">
        <w:rPr>
          <w:rFonts w:ascii="Times New Roman" w:eastAsia="Times New Roman" w:hAnsi="Times New Roman" w:cs="Times New Roman"/>
          <w:b/>
          <w:bCs/>
          <w:sz w:val="28"/>
          <w:szCs w:val="28"/>
        </w:rPr>
        <w:t>Kính</w:t>
      </w:r>
      <w:r w:rsidR="00742D5C" w:rsidRPr="00A90477">
        <w:rPr>
          <w:rFonts w:ascii="Times New Roman" w:eastAsia="Times New Roman" w:hAnsi="Times New Roman" w:cs="Times New Roman"/>
          <w:b/>
          <w:bCs/>
          <w:sz w:val="28"/>
          <w:szCs w:val="28"/>
        </w:rPr>
        <w:t>”</w:t>
      </w:r>
      <w:r w:rsidRPr="00A90477">
        <w:rPr>
          <w:rFonts w:ascii="Times New Roman" w:eastAsia="PMingLiU" w:hAnsi="Times New Roman" w:cs="Times New Roman" w:hint="eastAsia"/>
          <w:b/>
          <w:bCs/>
          <w:sz w:val="28"/>
          <w:szCs w:val="28"/>
        </w:rPr>
        <w:t>】</w:t>
      </w:r>
    </w:p>
    <w:p w14:paraId="37F73A17" w14:textId="0AAE1A9C" w:rsidR="00684FD7" w:rsidRPr="00A90477" w:rsidRDefault="00684FD7" w:rsidP="00A90477">
      <w:pPr>
        <w:spacing w:after="160" w:line="288" w:lineRule="auto"/>
        <w:ind w:firstLine="540"/>
        <w:jc w:val="both"/>
        <w:rPr>
          <w:rFonts w:ascii="Times New Roman" w:eastAsia="Times New Roman" w:hAnsi="Times New Roman" w:cs="Times New Roman"/>
          <w:sz w:val="28"/>
          <w:szCs w:val="28"/>
        </w:rPr>
      </w:pPr>
      <w:r w:rsidRPr="00A90477">
        <w:rPr>
          <w:rFonts w:ascii="Times New Roman" w:eastAsia="Times New Roman" w:hAnsi="Times New Roman" w:cs="Times New Roman"/>
          <w:sz w:val="28"/>
          <w:szCs w:val="28"/>
        </w:rPr>
        <w:t xml:space="preserve">Chữ </w:t>
      </w:r>
      <w:r w:rsidR="00742D5C" w:rsidRPr="00A90477">
        <w:rPr>
          <w:rFonts w:ascii="Times New Roman" w:eastAsia="Times New Roman" w:hAnsi="Times New Roman" w:cs="Times New Roman"/>
          <w:sz w:val="28"/>
          <w:szCs w:val="28"/>
        </w:rPr>
        <w:t>“</w:t>
      </w:r>
      <w:r w:rsidRPr="00A90477">
        <w:rPr>
          <w:rFonts w:ascii="Times New Roman" w:eastAsia="Times New Roman" w:hAnsi="Times New Roman" w:cs="Times New Roman"/>
          <w:sz w:val="28"/>
          <w:szCs w:val="28"/>
        </w:rPr>
        <w:t>Kính</w:t>
      </w:r>
      <w:r w:rsidR="00742D5C" w:rsidRPr="00A90477">
        <w:rPr>
          <w:rFonts w:ascii="Times New Roman" w:eastAsia="Times New Roman" w:hAnsi="Times New Roman" w:cs="Times New Roman"/>
          <w:sz w:val="28"/>
          <w:szCs w:val="28"/>
        </w:rPr>
        <w:t>”</w:t>
      </w:r>
      <w:r w:rsidRPr="00A90477">
        <w:rPr>
          <w:rFonts w:ascii="Times New Roman" w:eastAsia="Times New Roman" w:hAnsi="Times New Roman" w:cs="Times New Roman"/>
          <w:sz w:val="28"/>
          <w:szCs w:val="28"/>
        </w:rPr>
        <w:t xml:space="preserve"> (</w:t>
      </w:r>
      <w:r w:rsidRPr="00A90477">
        <w:rPr>
          <w:rFonts w:ascii="Times New Roman" w:eastAsia="DFKai-SB" w:hAnsi="Times New Roman" w:cs="Times New Roman" w:hint="eastAsia"/>
          <w:sz w:val="28"/>
          <w:szCs w:val="28"/>
        </w:rPr>
        <w:t>径</w:t>
      </w:r>
      <w:r w:rsidRPr="00A90477">
        <w:rPr>
          <w:rFonts w:ascii="Times New Roman" w:eastAsia="Times New Roman" w:hAnsi="Times New Roman" w:cs="Times New Roman"/>
          <w:sz w:val="28"/>
          <w:szCs w:val="28"/>
        </w:rPr>
        <w:t xml:space="preserve">) nghĩa là đường đi. Chữ </w:t>
      </w:r>
      <w:r w:rsidR="00742D5C" w:rsidRPr="00A90477">
        <w:rPr>
          <w:rFonts w:ascii="Times New Roman" w:eastAsia="Times New Roman" w:hAnsi="Times New Roman" w:cs="Times New Roman"/>
          <w:sz w:val="28"/>
          <w:szCs w:val="28"/>
        </w:rPr>
        <w:t>“</w:t>
      </w:r>
      <w:r w:rsidRPr="00A90477">
        <w:rPr>
          <w:rFonts w:ascii="Times New Roman" w:eastAsia="Times New Roman" w:hAnsi="Times New Roman" w:cs="Times New Roman"/>
          <w:sz w:val="28"/>
          <w:szCs w:val="28"/>
        </w:rPr>
        <w:t>Kinh</w:t>
      </w:r>
      <w:r w:rsidR="00742D5C" w:rsidRPr="00A90477">
        <w:rPr>
          <w:rFonts w:ascii="Times New Roman" w:eastAsia="Times New Roman" w:hAnsi="Times New Roman" w:cs="Times New Roman"/>
          <w:sz w:val="28"/>
          <w:szCs w:val="28"/>
        </w:rPr>
        <w:t>”</w:t>
      </w:r>
      <w:r w:rsidRPr="00A90477">
        <w:rPr>
          <w:rFonts w:ascii="Times New Roman" w:eastAsia="Times New Roman" w:hAnsi="Times New Roman" w:cs="Times New Roman"/>
          <w:sz w:val="28"/>
          <w:szCs w:val="28"/>
        </w:rPr>
        <w:t xml:space="preserve"> (trong kinh điển) chính là </w:t>
      </w:r>
      <w:r w:rsidR="00742D5C" w:rsidRPr="00A90477">
        <w:rPr>
          <w:rFonts w:ascii="Times New Roman" w:eastAsia="Times New Roman" w:hAnsi="Times New Roman" w:cs="Times New Roman"/>
          <w:sz w:val="28"/>
          <w:szCs w:val="28"/>
        </w:rPr>
        <w:t>“</w:t>
      </w:r>
      <w:r w:rsidRPr="00A90477">
        <w:rPr>
          <w:rFonts w:ascii="Times New Roman" w:eastAsia="Times New Roman" w:hAnsi="Times New Roman" w:cs="Times New Roman"/>
          <w:sz w:val="28"/>
          <w:szCs w:val="28"/>
        </w:rPr>
        <w:t>con đường tu hành thành Phật</w:t>
      </w:r>
      <w:r w:rsidR="00742D5C" w:rsidRPr="00A90477">
        <w:rPr>
          <w:rFonts w:ascii="Times New Roman" w:eastAsia="Times New Roman" w:hAnsi="Times New Roman" w:cs="Times New Roman"/>
          <w:sz w:val="28"/>
          <w:szCs w:val="28"/>
        </w:rPr>
        <w:t>”</w:t>
      </w:r>
      <w:r w:rsidRPr="00A90477">
        <w:rPr>
          <w:rFonts w:ascii="Times New Roman" w:eastAsia="Times New Roman" w:hAnsi="Times New Roman" w:cs="Times New Roman"/>
          <w:sz w:val="28"/>
          <w:szCs w:val="28"/>
        </w:rPr>
        <w:t>.</w:t>
      </w:r>
    </w:p>
    <w:p w14:paraId="227C61A5" w14:textId="68848231" w:rsidR="00684FD7" w:rsidRPr="00A90477" w:rsidRDefault="00684FD7" w:rsidP="00A90477">
      <w:pPr>
        <w:spacing w:after="160" w:line="288" w:lineRule="auto"/>
        <w:ind w:firstLine="540"/>
        <w:jc w:val="both"/>
        <w:rPr>
          <w:rFonts w:ascii="Times New Roman" w:eastAsia="Times New Roman" w:hAnsi="Times New Roman" w:cs="Times New Roman"/>
          <w:sz w:val="28"/>
          <w:szCs w:val="28"/>
        </w:rPr>
      </w:pPr>
      <w:r w:rsidRPr="00A90477">
        <w:rPr>
          <w:rFonts w:ascii="Times New Roman" w:eastAsia="Times New Roman" w:hAnsi="Times New Roman" w:cs="Times New Roman"/>
          <w:sz w:val="28"/>
          <w:szCs w:val="28"/>
        </w:rPr>
        <w:t xml:space="preserve">Chữ </w:t>
      </w:r>
      <w:r w:rsidR="00742D5C" w:rsidRPr="00A90477">
        <w:rPr>
          <w:rFonts w:ascii="Times New Roman" w:eastAsia="Times New Roman" w:hAnsi="Times New Roman" w:cs="Times New Roman"/>
          <w:sz w:val="28"/>
          <w:szCs w:val="28"/>
        </w:rPr>
        <w:t>“</w:t>
      </w:r>
      <w:r w:rsidRPr="00A90477">
        <w:rPr>
          <w:rFonts w:ascii="Times New Roman" w:eastAsia="Times New Roman" w:hAnsi="Times New Roman" w:cs="Times New Roman"/>
          <w:sz w:val="28"/>
          <w:szCs w:val="28"/>
        </w:rPr>
        <w:t>Kinh</w:t>
      </w:r>
      <w:r w:rsidR="00742D5C" w:rsidRPr="00A90477">
        <w:rPr>
          <w:rFonts w:ascii="Times New Roman" w:eastAsia="Times New Roman" w:hAnsi="Times New Roman" w:cs="Times New Roman"/>
          <w:sz w:val="28"/>
          <w:szCs w:val="28"/>
        </w:rPr>
        <w:t>”</w:t>
      </w:r>
      <w:r w:rsidRPr="00A90477">
        <w:rPr>
          <w:rFonts w:ascii="Times New Roman" w:eastAsia="Times New Roman" w:hAnsi="Times New Roman" w:cs="Times New Roman"/>
          <w:sz w:val="28"/>
          <w:szCs w:val="28"/>
        </w:rPr>
        <w:t xml:space="preserve"> mang ý nghĩa là con đường, là đạo thành Phật. Chúng ta phải nương theo con đường này thì mới có thể chuyển phàm thành thánh (siêu phàm nhập thánh).</w:t>
      </w:r>
    </w:p>
    <w:p w14:paraId="18BAAFE4" w14:textId="7F04CA27" w:rsidR="00684FD7" w:rsidRPr="00A90477" w:rsidRDefault="00684FD7" w:rsidP="00A90477">
      <w:pPr>
        <w:spacing w:after="160" w:line="288" w:lineRule="auto"/>
        <w:ind w:firstLine="540"/>
        <w:jc w:val="both"/>
        <w:rPr>
          <w:rFonts w:ascii="Times New Roman" w:eastAsia="Times New Roman" w:hAnsi="Times New Roman" w:cs="Times New Roman"/>
          <w:sz w:val="28"/>
          <w:szCs w:val="28"/>
        </w:rPr>
      </w:pPr>
      <w:r w:rsidRPr="00A90477">
        <w:rPr>
          <w:rFonts w:ascii="Times New Roman" w:eastAsia="Times New Roman" w:hAnsi="Times New Roman" w:cs="Times New Roman"/>
          <w:sz w:val="28"/>
          <w:szCs w:val="28"/>
        </w:rPr>
        <w:t xml:space="preserve">Chữ </w:t>
      </w:r>
      <w:r w:rsidR="00742D5C" w:rsidRPr="00A90477">
        <w:rPr>
          <w:rFonts w:ascii="Times New Roman" w:eastAsia="Times New Roman" w:hAnsi="Times New Roman" w:cs="Times New Roman"/>
          <w:sz w:val="28"/>
          <w:szCs w:val="28"/>
        </w:rPr>
        <w:t>“</w:t>
      </w:r>
      <w:r w:rsidRPr="00A90477">
        <w:rPr>
          <w:rFonts w:ascii="Times New Roman" w:eastAsia="Times New Roman" w:hAnsi="Times New Roman" w:cs="Times New Roman"/>
          <w:sz w:val="28"/>
          <w:szCs w:val="28"/>
        </w:rPr>
        <w:t>Kinh</w:t>
      </w:r>
      <w:r w:rsidR="00742D5C" w:rsidRPr="00A90477">
        <w:rPr>
          <w:rFonts w:ascii="Times New Roman" w:eastAsia="Times New Roman" w:hAnsi="Times New Roman" w:cs="Times New Roman"/>
          <w:sz w:val="28"/>
          <w:szCs w:val="28"/>
        </w:rPr>
        <w:t>”</w:t>
      </w:r>
      <w:r w:rsidRPr="00A90477">
        <w:rPr>
          <w:rFonts w:ascii="Times New Roman" w:eastAsia="Times New Roman" w:hAnsi="Times New Roman" w:cs="Times New Roman"/>
          <w:sz w:val="28"/>
          <w:szCs w:val="28"/>
        </w:rPr>
        <w:t xml:space="preserve"> còn có ý nghĩa là cái gương (kính), chính là tấm gương để soi mặt vậy, nó mang ý nghĩa này.</w:t>
      </w:r>
    </w:p>
    <w:p w14:paraId="4CFA731A" w14:textId="77777777" w:rsidR="00684FD7" w:rsidRPr="00A90477" w:rsidRDefault="00684FD7" w:rsidP="00A90477">
      <w:pPr>
        <w:spacing w:after="160" w:line="288" w:lineRule="auto"/>
        <w:ind w:firstLine="540"/>
        <w:jc w:val="both"/>
        <w:rPr>
          <w:rFonts w:ascii="Times New Roman" w:eastAsia="Times New Roman" w:hAnsi="Times New Roman" w:cs="Times New Roman"/>
          <w:sz w:val="28"/>
          <w:szCs w:val="28"/>
        </w:rPr>
      </w:pPr>
      <w:r w:rsidRPr="00A90477">
        <w:rPr>
          <w:rFonts w:ascii="Times New Roman" w:eastAsia="Times New Roman" w:hAnsi="Times New Roman" w:cs="Times New Roman"/>
          <w:sz w:val="28"/>
          <w:szCs w:val="28"/>
        </w:rPr>
        <w:t>Đọc kinh, là phải lấy đạo lý của kinh điển, lấy những tiêu chuẩn được giảng trong kinh điển để đối chiếu lại với từng khởi tâm động niệm của chính mình.</w:t>
      </w:r>
    </w:p>
    <w:p w14:paraId="3F1E8BE8" w14:textId="77777777" w:rsidR="00684FD7" w:rsidRPr="00A90477" w:rsidRDefault="00684FD7" w:rsidP="00A90477">
      <w:pPr>
        <w:spacing w:after="160" w:line="288" w:lineRule="auto"/>
        <w:ind w:firstLine="540"/>
        <w:jc w:val="both"/>
        <w:rPr>
          <w:rFonts w:ascii="Times New Roman" w:eastAsia="Times New Roman" w:hAnsi="Times New Roman" w:cs="Times New Roman"/>
          <w:sz w:val="28"/>
          <w:szCs w:val="28"/>
        </w:rPr>
      </w:pPr>
      <w:r w:rsidRPr="00A90477">
        <w:rPr>
          <w:rFonts w:ascii="Times New Roman" w:eastAsia="Times New Roman" w:hAnsi="Times New Roman" w:cs="Times New Roman"/>
          <w:sz w:val="28"/>
          <w:szCs w:val="28"/>
        </w:rPr>
        <w:t>Dùng kinh điển để soi rọi cái tâm của chính mình, xem tâm chúng ta có thanh tịnh hay không? Có thiện lương hay không?</w:t>
      </w:r>
    </w:p>
    <w:p w14:paraId="11EA067F" w14:textId="77777777" w:rsidR="00684FD7" w:rsidRPr="00A90477" w:rsidRDefault="00684FD7" w:rsidP="00A90477">
      <w:pPr>
        <w:spacing w:after="160" w:line="288" w:lineRule="auto"/>
        <w:ind w:firstLine="540"/>
        <w:jc w:val="both"/>
        <w:rPr>
          <w:rFonts w:ascii="Times New Roman" w:eastAsia="Times New Roman" w:hAnsi="Times New Roman" w:cs="Times New Roman"/>
          <w:sz w:val="28"/>
          <w:szCs w:val="28"/>
        </w:rPr>
      </w:pPr>
      <w:r w:rsidRPr="00A90477">
        <w:rPr>
          <w:rFonts w:ascii="Times New Roman" w:eastAsia="Times New Roman" w:hAnsi="Times New Roman" w:cs="Times New Roman"/>
          <w:sz w:val="28"/>
          <w:szCs w:val="28"/>
        </w:rPr>
        <w:t>Kinh điển là một thước đo chuẩn mực. Ý nghĩa của đề kinh xin giảng đến chỗ này.</w:t>
      </w:r>
    </w:p>
    <w:p w14:paraId="5A07E6FD" w14:textId="77777777" w:rsidR="00684FD7" w:rsidRPr="00A90477" w:rsidRDefault="00684FD7" w:rsidP="00A90477">
      <w:pPr>
        <w:spacing w:after="160" w:line="288" w:lineRule="auto"/>
        <w:ind w:firstLine="540"/>
        <w:jc w:val="both"/>
        <w:rPr>
          <w:rFonts w:ascii="Times New Roman" w:eastAsia="Times New Roman" w:hAnsi="Times New Roman" w:cs="Times New Roman"/>
          <w:sz w:val="28"/>
          <w:szCs w:val="28"/>
        </w:rPr>
      </w:pPr>
      <w:r w:rsidRPr="00A90477">
        <w:rPr>
          <w:rFonts w:ascii="Times New Roman" w:eastAsia="Times New Roman" w:hAnsi="Times New Roman" w:cs="Times New Roman"/>
          <w:sz w:val="28"/>
          <w:szCs w:val="28"/>
        </w:rPr>
        <w:t>Hợp lại mà nói, đề kinh này [nghĩa là]: Trí tuệ Bát Nhã cứu cánh viên mãn, kiên cố, sắc bén, sáng ngời giống như Kim Cang vậy. Đây là nói gộp lại.</w:t>
      </w:r>
    </w:p>
    <w:p w14:paraId="7C35623B" w14:textId="77777777" w:rsidR="00684FD7" w:rsidRPr="00A90477" w:rsidRDefault="00684FD7" w:rsidP="00A90477">
      <w:pPr>
        <w:spacing w:after="160" w:line="288" w:lineRule="auto"/>
        <w:ind w:firstLine="540"/>
        <w:jc w:val="both"/>
        <w:rPr>
          <w:rFonts w:ascii="Times New Roman" w:eastAsia="Times New Roman" w:hAnsi="Times New Roman" w:cs="Times New Roman"/>
          <w:sz w:val="28"/>
          <w:szCs w:val="28"/>
        </w:rPr>
      </w:pPr>
      <w:r w:rsidRPr="00A90477">
        <w:rPr>
          <w:rFonts w:ascii="Times New Roman" w:eastAsia="Times New Roman" w:hAnsi="Times New Roman" w:cs="Times New Roman"/>
          <w:sz w:val="28"/>
          <w:szCs w:val="28"/>
        </w:rPr>
        <w:t>Phật thuyết bộ kinh này, hy vọng tất cả chúng ta đều có thể nương vào Kim Cang Bát Nhã mà Đức Thế Tôn đã thuyết, để khai mở trí tuệ Kim Cang Bát Nhã nơi tự tánh của chính mình.</w:t>
      </w:r>
    </w:p>
    <w:p w14:paraId="270667F9" w14:textId="77777777" w:rsidR="00684FD7" w:rsidRPr="00A90477" w:rsidRDefault="00684FD7" w:rsidP="00A90477">
      <w:pPr>
        <w:spacing w:after="160" w:line="288" w:lineRule="auto"/>
        <w:ind w:firstLine="540"/>
        <w:jc w:val="both"/>
        <w:rPr>
          <w:rFonts w:ascii="Times New Roman" w:eastAsia="Times New Roman" w:hAnsi="Times New Roman" w:cs="Times New Roman"/>
          <w:sz w:val="28"/>
          <w:szCs w:val="28"/>
        </w:rPr>
      </w:pPr>
      <w:r w:rsidRPr="00A90477">
        <w:rPr>
          <w:rFonts w:ascii="Times New Roman" w:eastAsia="Times New Roman" w:hAnsi="Times New Roman" w:cs="Times New Roman"/>
          <w:sz w:val="28"/>
          <w:szCs w:val="28"/>
        </w:rPr>
        <w:t>Đời này của chúng ta nhất định sẽ sống vô cùng hạnh phúc mỹ mãn, hơn nữa ngay trong đời này, quyết định vượt thoát tam giới lục đạo.</w:t>
      </w:r>
    </w:p>
    <w:p w14:paraId="21F080B4" w14:textId="0E927581" w:rsidR="00185D27" w:rsidRPr="00A90477" w:rsidRDefault="00684FD7" w:rsidP="00A90477">
      <w:pPr>
        <w:spacing w:after="160" w:line="288" w:lineRule="auto"/>
        <w:ind w:firstLine="540"/>
        <w:jc w:val="both"/>
        <w:rPr>
          <w:rFonts w:ascii="Times New Roman" w:hAnsi="Times New Roman" w:cs="Times New Roman"/>
          <w:sz w:val="28"/>
          <w:szCs w:val="28"/>
        </w:rPr>
      </w:pPr>
      <w:r w:rsidRPr="00A90477">
        <w:rPr>
          <w:rFonts w:ascii="Times New Roman" w:eastAsia="Times New Roman" w:hAnsi="Times New Roman" w:cs="Times New Roman"/>
          <w:sz w:val="28"/>
          <w:szCs w:val="28"/>
        </w:rPr>
        <w:lastRenderedPageBreak/>
        <w:t>Về sau quyết định là tiến bước trên con đường thành Phật, cho đến khi đạt được Phật quả cứu cánh viên mãn. Đây chính là ý nghĩa mà Phật thuyết bộ kinh này.</w:t>
      </w:r>
    </w:p>
    <w:sectPr w:rsidR="00185D27" w:rsidRPr="00A90477" w:rsidSect="00A9047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E80AC" w14:textId="77777777" w:rsidR="00A90477" w:rsidRDefault="00A90477" w:rsidP="00A90477">
      <w:pPr>
        <w:spacing w:after="0" w:line="240" w:lineRule="auto"/>
      </w:pPr>
      <w:r>
        <w:separator/>
      </w:r>
    </w:p>
  </w:endnote>
  <w:endnote w:type="continuationSeparator" w:id="0">
    <w:p w14:paraId="4A48E8FB" w14:textId="77777777" w:rsidR="00A90477" w:rsidRDefault="00A90477" w:rsidP="00A90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B1274" w14:textId="77777777" w:rsidR="00A90477" w:rsidRDefault="00A904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0090E" w14:textId="49203431" w:rsidR="00A90477" w:rsidRPr="00A90477" w:rsidRDefault="00A90477" w:rsidP="00A90477">
    <w:pPr>
      <w:pStyle w:val="Footer"/>
      <w:tabs>
        <w:tab w:val="clear" w:pos="4513"/>
        <w:tab w:val="clear" w:pos="9026"/>
      </w:tabs>
      <w:jc w:val="center"/>
      <w:rPr>
        <w:rFonts w:ascii="Times New Roman" w:hAnsi="Times New Roman" w:cs="Times New Roman"/>
        <w:sz w:val="24"/>
      </w:rPr>
    </w:pPr>
    <w:r w:rsidRPr="00A90477">
      <w:rPr>
        <w:rFonts w:ascii="Times New Roman" w:hAnsi="Times New Roman" w:cs="Times New Roman"/>
        <w:sz w:val="24"/>
      </w:rPr>
      <w:fldChar w:fldCharType="begin"/>
    </w:r>
    <w:r w:rsidRPr="00A90477">
      <w:rPr>
        <w:rFonts w:ascii="Times New Roman" w:hAnsi="Times New Roman" w:cs="Times New Roman"/>
        <w:sz w:val="24"/>
      </w:rPr>
      <w:instrText xml:space="preserve"> PAGE  \* MERGEFORMAT </w:instrText>
    </w:r>
    <w:r w:rsidRPr="00A90477">
      <w:rPr>
        <w:rFonts w:ascii="Times New Roman" w:hAnsi="Times New Roman" w:cs="Times New Roman"/>
        <w:sz w:val="24"/>
      </w:rPr>
      <w:fldChar w:fldCharType="separate"/>
    </w:r>
    <w:r w:rsidRPr="00A90477">
      <w:rPr>
        <w:rFonts w:ascii="Times New Roman" w:hAnsi="Times New Roman" w:cs="Times New Roman"/>
        <w:noProof/>
        <w:sz w:val="24"/>
      </w:rPr>
      <w:t>1</w:t>
    </w:r>
    <w:r w:rsidRPr="00A9047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26512" w14:textId="77777777" w:rsidR="00A90477" w:rsidRDefault="00A904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79BE5" w14:textId="77777777" w:rsidR="00A90477" w:rsidRDefault="00A90477" w:rsidP="00A90477">
      <w:pPr>
        <w:spacing w:after="0" w:line="240" w:lineRule="auto"/>
      </w:pPr>
      <w:r>
        <w:separator/>
      </w:r>
    </w:p>
  </w:footnote>
  <w:footnote w:type="continuationSeparator" w:id="0">
    <w:p w14:paraId="5EED9CDF" w14:textId="77777777" w:rsidR="00A90477" w:rsidRDefault="00A90477" w:rsidP="00A904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D9106" w14:textId="77777777" w:rsidR="00A90477" w:rsidRDefault="00A904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D7621" w14:textId="77777777" w:rsidR="00A90477" w:rsidRDefault="00A904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DEBD" w14:textId="77777777" w:rsidR="00A90477" w:rsidRDefault="00A904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3AF3"/>
    <w:rsid w:val="000352CE"/>
    <w:rsid w:val="00184AA4"/>
    <w:rsid w:val="00185D27"/>
    <w:rsid w:val="00433AF3"/>
    <w:rsid w:val="005679A7"/>
    <w:rsid w:val="00684FD7"/>
    <w:rsid w:val="00714A9B"/>
    <w:rsid w:val="00742D5C"/>
    <w:rsid w:val="0079251A"/>
    <w:rsid w:val="00806B7D"/>
    <w:rsid w:val="00A90477"/>
    <w:rsid w:val="00EA6CA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AD4B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4FD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904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0477"/>
  </w:style>
  <w:style w:type="paragraph" w:styleId="Footer">
    <w:name w:val="footer"/>
    <w:basedOn w:val="Normal"/>
    <w:link w:val="FooterChar"/>
    <w:uiPriority w:val="99"/>
    <w:unhideWhenUsed/>
    <w:rsid w:val="00A904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0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05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243</Words>
  <Characters>1391</Characters>
  <Application>Microsoft Office Word</Application>
  <DocSecurity>0</DocSecurity>
  <Lines>11</Lines>
  <Paragraphs>3</Paragraphs>
  <ScaleCrop>false</ScaleCrop>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2025-12-08T05:32:00Z</dcterms:created>
  <dcterms:modified xsi:type="dcterms:W3CDTF">2026-10-23T03:20:00Z</dcterms:modified>
</cp:coreProperties>
</file>